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EFBF1" w14:textId="77777777" w:rsidR="007B2254" w:rsidRPr="00375D54" w:rsidRDefault="007B2254" w:rsidP="002C3197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375D54">
        <w:rPr>
          <w:rFonts w:ascii="Times New Roman" w:hAnsi="Times New Roman"/>
          <w:b/>
          <w:sz w:val="28"/>
          <w:szCs w:val="28"/>
          <w:lang w:val="kk"/>
        </w:rPr>
        <w:t>Техникалық ерекшелік</w:t>
      </w:r>
    </w:p>
    <w:p w14:paraId="37842AD9" w14:textId="26444CE8" w:rsidR="00835081" w:rsidRPr="00375D54" w:rsidRDefault="007B2254" w:rsidP="00331F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5D54">
        <w:rPr>
          <w:rFonts w:ascii="Times New Roman" w:hAnsi="Times New Roman"/>
          <w:b/>
          <w:sz w:val="28"/>
          <w:szCs w:val="28"/>
          <w:lang w:val="kk"/>
        </w:rPr>
        <w:t>электр  қозғалтқышының қызметтері</w:t>
      </w:r>
    </w:p>
    <w:p w14:paraId="646C8C4A" w14:textId="0D49C237" w:rsidR="00835081" w:rsidRPr="00375D54" w:rsidRDefault="00835081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5D54">
        <w:rPr>
          <w:rFonts w:ascii="Times New Roman" w:hAnsi="Times New Roman"/>
          <w:b/>
          <w:sz w:val="28"/>
          <w:szCs w:val="28"/>
        </w:rPr>
        <w:t>(ЕНС ТРУ 331411.100.000001</w:t>
      </w:r>
      <w:r w:rsidR="007B2254" w:rsidRPr="00375D54">
        <w:rPr>
          <w:rFonts w:ascii="Times New Roman" w:hAnsi="Times New Roman"/>
          <w:b/>
          <w:sz w:val="28"/>
          <w:szCs w:val="28"/>
          <w:lang w:val="kk-KZ"/>
        </w:rPr>
        <w:t xml:space="preserve"> коды</w:t>
      </w:r>
      <w:r w:rsidRPr="00375D54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2661"/>
        <w:gridCol w:w="6486"/>
      </w:tblGrid>
      <w:tr w:rsidR="00FD52E7" w:rsidRPr="00375D54" w14:paraId="0B11DD48" w14:textId="77777777" w:rsidTr="00F558BD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7672" w14:textId="68DFB157" w:rsidR="00FD52E7" w:rsidRPr="00375D54" w:rsidRDefault="00FD52E7" w:rsidP="007B2254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375D5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0CEFB26F" w14:textId="1CE8BA04" w:rsidR="00FD52E7" w:rsidRPr="00375D54" w:rsidRDefault="00376BC7" w:rsidP="007B2254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375D5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р</w:t>
            </w:r>
            <w:r w:rsidR="00FD52E7" w:rsidRPr="00375D5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 w:rsidRPr="00375D5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с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F695" w14:textId="010AC476" w:rsidR="00FD52E7" w:rsidRPr="00375D54" w:rsidRDefault="00376BC7" w:rsidP="007B22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5D5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Мазмұн</w:t>
            </w:r>
          </w:p>
        </w:tc>
        <w:tc>
          <w:tcPr>
            <w:tcW w:w="6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9D0D" w14:textId="55B9E70F" w:rsidR="00FD52E7" w:rsidRPr="00375D54" w:rsidRDefault="00376BC7" w:rsidP="007B22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5D5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Ескерту</w:t>
            </w:r>
          </w:p>
        </w:tc>
      </w:tr>
      <w:tr w:rsidR="00FD52E7" w:rsidRPr="00375D54" w14:paraId="5B2A730D" w14:textId="77777777" w:rsidTr="00F558BD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9AA" w14:textId="577B70E6" w:rsidR="00FD52E7" w:rsidRPr="00375D54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5D54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525AD" w14:textId="39BFFD6B" w:rsidR="00FD52E7" w:rsidRPr="00375D54" w:rsidRDefault="00376BC7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Көрсетілетін қызметтердің сипаттамасы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CECC2" w14:textId="77777777" w:rsidR="00376BC7" w:rsidRPr="00375D54" w:rsidRDefault="00376BC7" w:rsidP="00376B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Электр қозғалтқышын қайта ору</w:t>
            </w:r>
          </w:p>
          <w:p w14:paraId="0FFF11F5" w14:textId="77777777" w:rsidR="00A23B94" w:rsidRDefault="00376BC7" w:rsidP="0083508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</w:pP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Мотор қуаты 0,55 кВт 3000 айналым – 5</w:t>
            </w:r>
            <w:r w:rsidR="008F49D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6</w:t>
            </w: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 дана</w:t>
            </w:r>
            <w:r w:rsidR="00F558BD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.</w:t>
            </w:r>
          </w:p>
          <w:p w14:paraId="2D645006" w14:textId="5848F101" w:rsidR="00F558BD" w:rsidRDefault="00F558BD" w:rsidP="0083508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</w:pP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Мотор қуаты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2,6</w:t>
            </w: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 кВт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1</w:t>
            </w: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000 айналым –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2</w:t>
            </w: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 дана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.</w:t>
            </w:r>
          </w:p>
          <w:p w14:paraId="330D33A3" w14:textId="0152A5A2" w:rsidR="00F558BD" w:rsidRDefault="00F558BD" w:rsidP="0083508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</w:pP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Мотор қуаты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4,5</w:t>
            </w: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 кВт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144</w:t>
            </w: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0 айналым –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1</w:t>
            </w: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 дана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.</w:t>
            </w:r>
          </w:p>
          <w:p w14:paraId="393BF77B" w14:textId="5AA8EB67" w:rsidR="00F558BD" w:rsidRDefault="00F558BD" w:rsidP="0083508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</w:pP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Мотор қуаты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6,3</w:t>
            </w: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 кВт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1</w:t>
            </w: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000 айналым –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1</w:t>
            </w: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 дана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.</w:t>
            </w:r>
          </w:p>
          <w:p w14:paraId="4B3DD414" w14:textId="1D5BA710" w:rsidR="00F558BD" w:rsidRDefault="00F558BD" w:rsidP="0083508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</w:pP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Мотор қуаты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6</w:t>
            </w: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 кВт 3000 айналым –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2</w:t>
            </w: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 дана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.</w:t>
            </w:r>
          </w:p>
          <w:p w14:paraId="19817206" w14:textId="6024CB2E" w:rsidR="00F558BD" w:rsidRDefault="00F558BD" w:rsidP="0083508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</w:pP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Мотор қуаты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7,5</w:t>
            </w: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 кВт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1</w:t>
            </w: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000 айналым –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2</w:t>
            </w: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 дана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.</w:t>
            </w:r>
          </w:p>
          <w:p w14:paraId="76C1B283" w14:textId="7E9390A7" w:rsidR="00F558BD" w:rsidRDefault="00F558BD" w:rsidP="0083508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</w:pP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Мотор қуаты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18,5</w:t>
            </w: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 кВт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735</w:t>
            </w: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 айналым –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1 </w:t>
            </w: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дана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.</w:t>
            </w:r>
          </w:p>
          <w:p w14:paraId="6D71150D" w14:textId="7E215AEA" w:rsidR="00F558BD" w:rsidRDefault="00F558BD" w:rsidP="0083508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</w:pP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Мотор қуаты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30</w:t>
            </w: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 кВт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750</w:t>
            </w: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 айналым –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2</w:t>
            </w: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 дана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.</w:t>
            </w:r>
          </w:p>
          <w:p w14:paraId="06E15AAC" w14:textId="77777777" w:rsidR="00F558BD" w:rsidRDefault="00F558BD" w:rsidP="0083508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</w:pP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Мотор қуаты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75</w:t>
            </w: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 кВт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980</w:t>
            </w: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 айналым –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1</w:t>
            </w: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 дана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.</w:t>
            </w:r>
          </w:p>
          <w:p w14:paraId="4E9F952B" w14:textId="6FAB9D96" w:rsidR="00F558BD" w:rsidRPr="00F558BD" w:rsidRDefault="00F558BD" w:rsidP="0083508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558B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ПЧ-3-68 шт.</w:t>
            </w:r>
          </w:p>
        </w:tc>
      </w:tr>
      <w:tr w:rsidR="00FD52E7" w:rsidRPr="00F558BD" w14:paraId="12359C28" w14:textId="77777777" w:rsidTr="00F558BD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B12A" w14:textId="35A713C1" w:rsidR="00FD52E7" w:rsidRPr="00375D54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5D5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539E6" w14:textId="764EF9C8" w:rsidR="00FD52E7" w:rsidRPr="00375D54" w:rsidRDefault="00376BC7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5D54">
              <w:rPr>
                <w:rFonts w:ascii="Times New Roman" w:hAnsi="Times New Roman"/>
                <w:sz w:val="28"/>
                <w:szCs w:val="28"/>
                <w:lang w:val="kk"/>
              </w:rPr>
              <w:t>Талап етілетін функционалдық, техникалық, сапалық, пайдалану сипаттамалары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B8DA5" w14:textId="790304CB" w:rsidR="00CB1182" w:rsidRPr="00375D54" w:rsidRDefault="00376BC7" w:rsidP="00835081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  <w:lang w:val="kk"/>
              </w:rPr>
            </w:pPr>
            <w:r w:rsidRPr="00375D54">
              <w:rPr>
                <w:rFonts w:ascii="Times New Roman" w:hAnsi="Times New Roman"/>
                <w:sz w:val="28"/>
                <w:szCs w:val="28"/>
                <w:lang w:val="kk"/>
              </w:rPr>
              <w:t>Қайта орау электр қозғалтқыштары шпалдарды, жол құралдарын, ДДКУ дрейзинін, кран жетегін, жол машиналарын және т.б. пайдалануға арналған, Осы жетектердің</w:t>
            </w:r>
            <w:r w:rsidRPr="00375D54">
              <w:rPr>
                <w:rStyle w:val="HTML"/>
                <w:rFonts w:ascii="Times New Roman" w:hAnsi="Times New Roman"/>
                <w:i w:val="0"/>
                <w:iCs w:val="0"/>
                <w:sz w:val="28"/>
                <w:szCs w:val="28"/>
                <w:lang w:val="kk"/>
              </w:rPr>
              <w:t xml:space="preserve"> электр қозғалтқыштарын қайта орауды</w:t>
            </w:r>
            <w:r w:rsidRPr="00375D54">
              <w:rPr>
                <w:rFonts w:ascii="Times New Roman" w:hAnsi="Times New Roman"/>
                <w:sz w:val="28"/>
                <w:szCs w:val="28"/>
                <w:lang w:val="kk"/>
              </w:rPr>
              <w:t xml:space="preserve"> электр цехы немесе жөндеу қондырғысы орындауы тиіс</w:t>
            </w:r>
            <w:r w:rsidR="00835081" w:rsidRPr="00375D5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375D54">
              <w:rPr>
                <w:rStyle w:val="HTML"/>
                <w:rFonts w:ascii="Times New Roman" w:hAnsi="Times New Roman"/>
                <w:i w:val="0"/>
                <w:iCs w:val="0"/>
                <w:sz w:val="28"/>
                <w:szCs w:val="28"/>
                <w:lang w:val="kk"/>
              </w:rPr>
              <w:t xml:space="preserve"> Электр қозғалтқышын қайта орағаннан</w:t>
            </w:r>
            <w:r w:rsidRPr="00375D54">
              <w:rPr>
                <w:rFonts w:ascii="Times New Roman" w:hAnsi="Times New Roman"/>
                <w:sz w:val="28"/>
                <w:szCs w:val="28"/>
                <w:lang w:val="kk"/>
              </w:rPr>
              <w:t xml:space="preserve"> кейін оқшаулау полюстердің тұрғын үйіне қатысты электр беріктігіне тексеріледі.Сынау 1 мин үшін 1000 V кезектесіп ток кернеуімен жүргізіледі, Полюстік тұрғын үйдің оқшаулау кедергісі кемінде 2 Ом болуы тиіс.</w:t>
            </w:r>
            <w:r w:rsidR="00835081" w:rsidRPr="00375D54">
              <w:rPr>
                <w:rFonts w:ascii="Times New Roman" w:hAnsi="Times New Roman"/>
                <w:sz w:val="28"/>
                <w:szCs w:val="28"/>
                <w:lang w:val="kk"/>
              </w:rPr>
              <w:t xml:space="preserve"> </w:t>
            </w:r>
          </w:p>
        </w:tc>
      </w:tr>
      <w:tr w:rsidR="00FD52E7" w:rsidRPr="00375D54" w14:paraId="2840ABC1" w14:textId="77777777" w:rsidTr="00F558BD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5A43" w14:textId="65AD91AD" w:rsidR="00FD52E7" w:rsidRPr="00375D54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5D54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78ADD" w14:textId="347F6E02" w:rsidR="00FD52E7" w:rsidRPr="00375D54" w:rsidRDefault="00376BC7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5D5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Техникалық стандарттар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2F794" w14:textId="6B37D450" w:rsidR="007517AA" w:rsidRPr="00375D54" w:rsidRDefault="00376BC7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5D54">
              <w:rPr>
                <w:rFonts w:ascii="Times New Roman" w:hAnsi="Times New Roman"/>
                <w:sz w:val="28"/>
                <w:szCs w:val="28"/>
                <w:lang w:val="kk"/>
              </w:rPr>
              <w:t>«Техникалық реттеу туралы» 2002 жылғы 27.12 No 184 Федералдық заң</w:t>
            </w:r>
            <w:r w:rsidR="00835081" w:rsidRPr="00375D54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</w:tc>
      </w:tr>
      <w:tr w:rsidR="00E3634A" w:rsidRPr="00375D54" w14:paraId="5D24E621" w14:textId="77777777" w:rsidTr="00F558BD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5DCC" w14:textId="4BE848D4" w:rsidR="00E3634A" w:rsidRPr="00375D54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5D54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8279C" w14:textId="25A4F37D" w:rsidR="00E3634A" w:rsidRPr="00375D54" w:rsidRDefault="00376BC7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5D54">
              <w:rPr>
                <w:rFonts w:ascii="Times New Roman" w:hAnsi="Times New Roman"/>
                <w:sz w:val="28"/>
                <w:szCs w:val="28"/>
                <w:lang w:val="kk"/>
              </w:rPr>
              <w:t>Басқа нормативтік-техникалық құжаттамаға сілтеме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476F8" w14:textId="4ED63E0B" w:rsidR="00E3634A" w:rsidRPr="00375D54" w:rsidRDefault="00913822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5D54">
              <w:rPr>
                <w:rFonts w:ascii="Times New Roman" w:hAnsi="Times New Roman"/>
                <w:sz w:val="28"/>
                <w:szCs w:val="28"/>
              </w:rPr>
              <w:t xml:space="preserve">Применение стандартов организации «ГОСТ Р1.4-2004» «Стандартизация в РФ. Стандарты организаций. </w:t>
            </w:r>
            <w:r w:rsidR="00376BC7" w:rsidRPr="00375D54">
              <w:rPr>
                <w:rFonts w:ascii="Times New Roman" w:hAnsi="Times New Roman"/>
                <w:sz w:val="28"/>
                <w:szCs w:val="28"/>
                <w:lang w:val="kk-KZ"/>
              </w:rPr>
              <w:t>Жалпы ереже</w:t>
            </w:r>
            <w:r w:rsidRPr="00375D5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E3634A" w:rsidRPr="00375D54" w14:paraId="4C21D4B4" w14:textId="77777777" w:rsidTr="00F558BD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0ABC" w14:textId="293ECEF3" w:rsidR="00E3634A" w:rsidRPr="00375D54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5D54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7B22D" w14:textId="004A371D" w:rsidR="00E3634A" w:rsidRPr="00375D54" w:rsidRDefault="00376BC7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5D54">
              <w:rPr>
                <w:rFonts w:ascii="Times New Roman" w:hAnsi="Times New Roman"/>
                <w:sz w:val="28"/>
                <w:szCs w:val="28"/>
                <w:lang w:val="kk"/>
              </w:rPr>
              <w:t>Кепiлдiк мерзiмдерi</w:t>
            </w:r>
          </w:p>
        </w:tc>
        <w:tc>
          <w:tcPr>
            <w:tcW w:w="6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B470F" w14:textId="4CF80ADF" w:rsidR="00E3634A" w:rsidRPr="00375D54" w:rsidRDefault="00376BC7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5D54">
              <w:rPr>
                <w:rFonts w:ascii="Times New Roman" w:hAnsi="Times New Roman"/>
                <w:sz w:val="28"/>
                <w:szCs w:val="28"/>
                <w:lang w:val="kk"/>
              </w:rPr>
              <w:t>12 ай</w:t>
            </w:r>
          </w:p>
        </w:tc>
      </w:tr>
      <w:tr w:rsidR="00821F41" w:rsidRPr="00375D54" w14:paraId="04EA7862" w14:textId="77777777" w:rsidTr="00F558BD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D874" w14:textId="750E7450" w:rsidR="00821F41" w:rsidRPr="00375D54" w:rsidRDefault="00821F4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5D54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D03E3" w14:textId="0036C617" w:rsidR="00821F41" w:rsidRPr="00375D54" w:rsidRDefault="00376BC7" w:rsidP="00AF13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5D54">
              <w:rPr>
                <w:rFonts w:ascii="Times New Roman" w:hAnsi="Times New Roman"/>
                <w:sz w:val="28"/>
                <w:szCs w:val="28"/>
                <w:lang w:val="kk"/>
              </w:rPr>
              <w:t xml:space="preserve">Рұқсат </w:t>
            </w:r>
            <w:r w:rsidR="00821F41" w:rsidRPr="00375D54">
              <w:rPr>
                <w:rFonts w:ascii="Times New Roman" w:hAnsi="Times New Roman"/>
                <w:sz w:val="28"/>
                <w:szCs w:val="28"/>
              </w:rPr>
              <w:t>(лицензия).</w:t>
            </w:r>
          </w:p>
          <w:p w14:paraId="6649D5C5" w14:textId="47F0F893" w:rsidR="00821F41" w:rsidRPr="00375D54" w:rsidRDefault="00821F41" w:rsidP="00AF1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ADBAE" w14:textId="43FB8D3B" w:rsidR="00821F41" w:rsidRPr="00375D54" w:rsidRDefault="00376BC7" w:rsidP="00AF13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75D54">
              <w:rPr>
                <w:rFonts w:ascii="Times New Roman" w:hAnsi="Times New Roman"/>
                <w:sz w:val="28"/>
                <w:szCs w:val="28"/>
                <w:lang w:val="kk"/>
              </w:rPr>
              <w:t>Талап етілмеді</w:t>
            </w:r>
          </w:p>
        </w:tc>
      </w:tr>
      <w:bookmarkEnd w:id="1"/>
    </w:tbl>
    <w:p w14:paraId="1F0466F5" w14:textId="77777777" w:rsidR="00821F41" w:rsidRPr="00375D54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18BEBCE9" w14:textId="11BCD876" w:rsidR="00161239" w:rsidRDefault="00376BC7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  <w:r w:rsidRPr="00375D54">
        <w:rPr>
          <w:rFonts w:ascii="Times New Roman" w:hAnsi="Times New Roman"/>
          <w:b/>
          <w:bCs/>
          <w:sz w:val="28"/>
          <w:szCs w:val="28"/>
          <w:lang w:val="kk"/>
        </w:rPr>
        <w:t>Филиалдың бас инженері</w:t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  <w:t>Б.</w:t>
      </w:r>
      <w:r w:rsidR="00057AF6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CB1182">
        <w:rPr>
          <w:rFonts w:ascii="Times New Roman" w:hAnsi="Times New Roman"/>
          <w:b/>
          <w:bCs/>
          <w:sz w:val="26"/>
          <w:szCs w:val="26"/>
        </w:rPr>
        <w:t>Гасумов</w:t>
      </w:r>
    </w:p>
    <w:p w14:paraId="1D510062" w14:textId="4788810C" w:rsidR="00CB1182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0346D0E1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3691CCF" w14:textId="18C65918" w:rsidR="00161239" w:rsidRPr="008B06DB" w:rsidRDefault="00376BC7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="00161239" w:rsidRPr="008B06DB">
        <w:rPr>
          <w:rFonts w:ascii="Times New Roman" w:hAnsi="Times New Roman"/>
          <w:sz w:val="16"/>
          <w:szCs w:val="16"/>
        </w:rPr>
        <w:t xml:space="preserve">: </w:t>
      </w:r>
      <w:r w:rsidR="009A46DC">
        <w:rPr>
          <w:rFonts w:ascii="Times New Roman" w:hAnsi="Times New Roman"/>
          <w:sz w:val="16"/>
          <w:szCs w:val="16"/>
        </w:rPr>
        <w:t xml:space="preserve">Кулишева </w:t>
      </w:r>
      <w:r w:rsidR="00161239" w:rsidRPr="008B06DB">
        <w:rPr>
          <w:rFonts w:ascii="Times New Roman" w:hAnsi="Times New Roman"/>
          <w:sz w:val="16"/>
          <w:szCs w:val="16"/>
        </w:rPr>
        <w:t xml:space="preserve"> Г.</w:t>
      </w:r>
      <w:r w:rsidR="009A46DC">
        <w:rPr>
          <w:rFonts w:ascii="Times New Roman" w:hAnsi="Times New Roman"/>
          <w:sz w:val="16"/>
          <w:szCs w:val="16"/>
        </w:rPr>
        <w:t>А</w:t>
      </w:r>
      <w:r w:rsidR="00161239" w:rsidRPr="008B06DB">
        <w:rPr>
          <w:rFonts w:ascii="Times New Roman" w:hAnsi="Times New Roman"/>
          <w:sz w:val="16"/>
          <w:szCs w:val="16"/>
        </w:rPr>
        <w:t xml:space="preserve">. – </w:t>
      </w:r>
      <w:proofErr w:type="spellStart"/>
      <w:r w:rsidR="00161239" w:rsidRPr="008B06DB">
        <w:rPr>
          <w:rFonts w:ascii="Times New Roman" w:hAnsi="Times New Roman"/>
          <w:sz w:val="16"/>
          <w:szCs w:val="16"/>
        </w:rPr>
        <w:t>ИЖУТех</w:t>
      </w:r>
      <w:proofErr w:type="spellEnd"/>
      <w:r w:rsidR="00161239" w:rsidRPr="008B06DB">
        <w:rPr>
          <w:rFonts w:ascii="Times New Roman" w:hAnsi="Times New Roman"/>
          <w:sz w:val="16"/>
          <w:szCs w:val="16"/>
        </w:rPr>
        <w:t>.,</w:t>
      </w:r>
      <w:r w:rsidR="00627323">
        <w:rPr>
          <w:rFonts w:ascii="Times New Roman" w:hAnsi="Times New Roman"/>
          <w:sz w:val="16"/>
          <w:szCs w:val="16"/>
        </w:rPr>
        <w:t>т</w:t>
      </w:r>
      <w:r w:rsidR="00161239" w:rsidRPr="008B06DB">
        <w:rPr>
          <w:rFonts w:ascii="Times New Roman" w:hAnsi="Times New Roman"/>
          <w:sz w:val="16"/>
          <w:szCs w:val="16"/>
        </w:rPr>
        <w:t xml:space="preserve">ел: </w:t>
      </w:r>
      <w:proofErr w:type="gramStart"/>
      <w:r w:rsidR="00161239" w:rsidRPr="008B06DB">
        <w:rPr>
          <w:rFonts w:ascii="Times New Roman" w:hAnsi="Times New Roman"/>
          <w:sz w:val="16"/>
          <w:szCs w:val="16"/>
        </w:rPr>
        <w:t>32-24</w:t>
      </w:r>
      <w:proofErr w:type="gramEnd"/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1022261">
    <w:abstractNumId w:val="0"/>
  </w:num>
  <w:num w:numId="2" w16cid:durableId="9976597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57AF6"/>
    <w:rsid w:val="001011E8"/>
    <w:rsid w:val="00161239"/>
    <w:rsid w:val="00165983"/>
    <w:rsid w:val="002618C1"/>
    <w:rsid w:val="002812EE"/>
    <w:rsid w:val="00331EE1"/>
    <w:rsid w:val="00351780"/>
    <w:rsid w:val="00375D54"/>
    <w:rsid w:val="00376BC7"/>
    <w:rsid w:val="00392232"/>
    <w:rsid w:val="003A20A1"/>
    <w:rsid w:val="003D0208"/>
    <w:rsid w:val="003D26E8"/>
    <w:rsid w:val="003F7C6C"/>
    <w:rsid w:val="004A7B29"/>
    <w:rsid w:val="00514A8C"/>
    <w:rsid w:val="005A498D"/>
    <w:rsid w:val="005E0343"/>
    <w:rsid w:val="00627323"/>
    <w:rsid w:val="00666A22"/>
    <w:rsid w:val="00671906"/>
    <w:rsid w:val="007416F6"/>
    <w:rsid w:val="00750748"/>
    <w:rsid w:val="007517AA"/>
    <w:rsid w:val="007B2254"/>
    <w:rsid w:val="007B6AA1"/>
    <w:rsid w:val="008071E9"/>
    <w:rsid w:val="00821F41"/>
    <w:rsid w:val="00835081"/>
    <w:rsid w:val="008B06DB"/>
    <w:rsid w:val="008F49D4"/>
    <w:rsid w:val="00913822"/>
    <w:rsid w:val="009712B0"/>
    <w:rsid w:val="00993922"/>
    <w:rsid w:val="009A46DC"/>
    <w:rsid w:val="009B6236"/>
    <w:rsid w:val="00A23B94"/>
    <w:rsid w:val="00A2638D"/>
    <w:rsid w:val="00A31629"/>
    <w:rsid w:val="00A4750B"/>
    <w:rsid w:val="00AD7E71"/>
    <w:rsid w:val="00AF130F"/>
    <w:rsid w:val="00BF0336"/>
    <w:rsid w:val="00C91201"/>
    <w:rsid w:val="00CA4B6D"/>
    <w:rsid w:val="00CB1182"/>
    <w:rsid w:val="00CE205E"/>
    <w:rsid w:val="00DE2FED"/>
    <w:rsid w:val="00E3634A"/>
    <w:rsid w:val="00E858EC"/>
    <w:rsid w:val="00F21C84"/>
    <w:rsid w:val="00F50963"/>
    <w:rsid w:val="00F558BD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33</cp:revision>
  <cp:lastPrinted>2023-01-20T07:20:00Z</cp:lastPrinted>
  <dcterms:created xsi:type="dcterms:W3CDTF">2020-11-30T12:55:00Z</dcterms:created>
  <dcterms:modified xsi:type="dcterms:W3CDTF">2026-02-13T12:52:00Z</dcterms:modified>
</cp:coreProperties>
</file>